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7" w:rsidRPr="000E1428" w:rsidRDefault="00632D97" w:rsidP="00632D97">
      <w:pPr>
        <w:rPr>
          <w:b/>
          <w:color w:val="0070C0"/>
          <w:sz w:val="44"/>
          <w:szCs w:val="44"/>
        </w:rPr>
      </w:pPr>
    </w:p>
    <w:p w:rsidR="00632D97" w:rsidRPr="007C2DF2" w:rsidRDefault="00632D97" w:rsidP="00632D97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>
        <w:rPr>
          <w:rFonts w:ascii="Arial Black" w:hAnsi="Arial Black"/>
          <w:b/>
          <w:color w:val="0070C0"/>
          <w:sz w:val="40"/>
          <w:szCs w:val="40"/>
          <w:lang w:val="sr-Cyrl-CS"/>
        </w:rPr>
        <w:t xml:space="preserve">САЈАМ ШЉИВА - </w:t>
      </w:r>
      <w:r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>ОСЕЧИНА</w:t>
      </w:r>
    </w:p>
    <w:p w:rsidR="00632D97" w:rsidRPr="007C2DF2" w:rsidRDefault="00C306D4" w:rsidP="00632D97">
      <w:pPr>
        <w:jc w:val="center"/>
        <w:rPr>
          <w:rFonts w:ascii="Arial Black" w:hAnsi="Arial Black"/>
          <w:b/>
          <w:color w:val="0070C0"/>
          <w:sz w:val="40"/>
          <w:szCs w:val="40"/>
          <w:lang w:val="en-AU"/>
        </w:rPr>
      </w:pPr>
      <w:r>
        <w:rPr>
          <w:rFonts w:ascii="Arial Black" w:hAnsi="Arial Black"/>
          <w:b/>
          <w:color w:val="0070C0"/>
          <w:sz w:val="40"/>
          <w:szCs w:val="40"/>
          <w:lang w:val="en-US"/>
        </w:rPr>
        <w:t>30</w:t>
      </w:r>
      <w:r w:rsidR="00632D97" w:rsidRPr="007C2DF2">
        <w:rPr>
          <w:rFonts w:ascii="Arial Black" w:hAnsi="Arial Black"/>
          <w:b/>
          <w:color w:val="0070C0"/>
          <w:sz w:val="40"/>
          <w:szCs w:val="40"/>
          <w:lang w:val="en-US"/>
        </w:rPr>
        <w:t>.08.</w:t>
      </w:r>
      <w:r w:rsidR="00632D97"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 xml:space="preserve"> – </w:t>
      </w:r>
      <w:r>
        <w:rPr>
          <w:rFonts w:ascii="Arial Black" w:hAnsi="Arial Black"/>
          <w:b/>
          <w:color w:val="0070C0"/>
          <w:sz w:val="40"/>
          <w:szCs w:val="40"/>
        </w:rPr>
        <w:t>01</w:t>
      </w:r>
      <w:r w:rsidR="00632D97"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>.0</w:t>
      </w:r>
      <w:r>
        <w:rPr>
          <w:rFonts w:ascii="Arial Black" w:hAnsi="Arial Black"/>
          <w:b/>
          <w:color w:val="0070C0"/>
          <w:sz w:val="40"/>
          <w:szCs w:val="40"/>
          <w:lang w:val="en-AU"/>
        </w:rPr>
        <w:t>9</w:t>
      </w:r>
      <w:r w:rsidR="00632D97"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>.</w:t>
      </w:r>
      <w:r w:rsidR="00632D97">
        <w:rPr>
          <w:rFonts w:ascii="Arial Black" w:hAnsi="Arial Black"/>
          <w:b/>
          <w:color w:val="0070C0"/>
          <w:sz w:val="40"/>
          <w:szCs w:val="40"/>
        </w:rPr>
        <w:t xml:space="preserve"> </w:t>
      </w:r>
      <w:r w:rsidR="00632D97"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>201</w:t>
      </w:r>
      <w:r>
        <w:rPr>
          <w:rFonts w:ascii="Arial Black" w:hAnsi="Arial Black"/>
          <w:b/>
          <w:color w:val="0070C0"/>
          <w:sz w:val="40"/>
          <w:szCs w:val="40"/>
          <w:lang w:val="en-US"/>
        </w:rPr>
        <w:t>9</w:t>
      </w:r>
      <w:bookmarkStart w:id="0" w:name="_GoBack"/>
      <w:bookmarkEnd w:id="0"/>
      <w:r w:rsidR="00632D97" w:rsidRPr="007C2DF2">
        <w:rPr>
          <w:rFonts w:ascii="Arial Black" w:hAnsi="Arial Black"/>
          <w:b/>
          <w:color w:val="0070C0"/>
          <w:sz w:val="40"/>
          <w:szCs w:val="40"/>
          <w:lang w:val="sr-Cyrl-CS"/>
        </w:rPr>
        <w:t>. године</w:t>
      </w:r>
    </w:p>
    <w:p w:rsidR="00632D97" w:rsidRPr="00CF4F54" w:rsidRDefault="00632D97" w:rsidP="00632D97">
      <w:pPr>
        <w:jc w:val="center"/>
        <w:rPr>
          <w:b/>
          <w:color w:val="0070C0"/>
          <w:sz w:val="20"/>
          <w:szCs w:val="20"/>
        </w:rPr>
      </w:pPr>
      <w:r w:rsidRPr="00CF4F54">
        <w:rPr>
          <w:b/>
          <w:color w:val="0070C0"/>
          <w:sz w:val="20"/>
          <w:szCs w:val="20"/>
          <w:lang w:val="sr-Cyrl-CS"/>
        </w:rPr>
        <w:t>Туристичка организација „Подгорина“ Осечина</w:t>
      </w:r>
    </w:p>
    <w:p w:rsidR="00632D97" w:rsidRDefault="00632D97" w:rsidP="00632D97">
      <w:pPr>
        <w:jc w:val="center"/>
        <w:rPr>
          <w:b/>
          <w:color w:val="0070C0"/>
          <w:lang w:val="sr-Cyrl-CS"/>
        </w:rPr>
      </w:pPr>
      <w:r w:rsidRPr="00CF4F54">
        <w:rPr>
          <w:b/>
          <w:color w:val="0070C0"/>
          <w:sz w:val="20"/>
          <w:szCs w:val="20"/>
          <w:lang w:val="sr-Cyrl-CS"/>
        </w:rPr>
        <w:t>ПИБ:</w:t>
      </w:r>
      <w:r w:rsidRPr="00CF4F54">
        <w:rPr>
          <w:b/>
          <w:color w:val="0070C0"/>
          <w:sz w:val="20"/>
          <w:szCs w:val="20"/>
        </w:rPr>
        <w:t xml:space="preserve"> 104030322     </w:t>
      </w:r>
      <w:r w:rsidRPr="00CF4F54">
        <w:rPr>
          <w:b/>
          <w:color w:val="0070C0"/>
          <w:sz w:val="20"/>
          <w:szCs w:val="20"/>
          <w:lang w:val="sr-Cyrl-CS"/>
        </w:rPr>
        <w:t xml:space="preserve">   </w:t>
      </w:r>
      <w:r>
        <w:rPr>
          <w:b/>
          <w:color w:val="0070C0"/>
          <w:sz w:val="20"/>
          <w:szCs w:val="20"/>
        </w:rPr>
        <w:t xml:space="preserve"> </w:t>
      </w:r>
      <w:r w:rsidRPr="00CF4F54">
        <w:rPr>
          <w:b/>
          <w:color w:val="0070C0"/>
          <w:sz w:val="20"/>
          <w:szCs w:val="20"/>
          <w:lang w:val="sr-Cyrl-CS"/>
        </w:rPr>
        <w:t>МАТИЧНИ БРОЈ: 17634364</w:t>
      </w:r>
    </w:p>
    <w:p w:rsidR="00632D97" w:rsidRPr="007C2DF2" w:rsidRDefault="00632D97" w:rsidP="00632D97">
      <w:pPr>
        <w:jc w:val="center"/>
        <w:rPr>
          <w:rFonts w:ascii="Arial Black" w:hAnsi="Arial Black"/>
          <w:b/>
          <w:color w:val="0070C0"/>
        </w:rPr>
      </w:pPr>
      <w:r w:rsidRPr="007C2DF2">
        <w:rPr>
          <w:rFonts w:ascii="Arial Black" w:hAnsi="Arial Black"/>
          <w:b/>
          <w:color w:val="0070C0"/>
          <w:lang w:val="sr-Cyrl-CS"/>
        </w:rPr>
        <w:t xml:space="preserve">РАЧУН: 840 – </w:t>
      </w:r>
      <w:r w:rsidRPr="007C2DF2">
        <w:rPr>
          <w:rFonts w:ascii="Arial Black" w:hAnsi="Arial Black"/>
          <w:b/>
          <w:color w:val="0070C0"/>
        </w:rPr>
        <w:t>742351843 – 94</w:t>
      </w:r>
    </w:p>
    <w:p w:rsidR="00632D97" w:rsidRPr="007C2DF2" w:rsidRDefault="00632D97" w:rsidP="00632D97">
      <w:pPr>
        <w:jc w:val="center"/>
        <w:rPr>
          <w:rFonts w:ascii="Arial Black" w:hAnsi="Arial Black"/>
          <w:b/>
          <w:color w:val="0070C0"/>
        </w:rPr>
      </w:pPr>
      <w:r w:rsidRPr="007C2DF2">
        <w:rPr>
          <w:rFonts w:ascii="Arial Black" w:hAnsi="Arial Black"/>
          <w:b/>
          <w:color w:val="0070C0"/>
        </w:rPr>
        <w:t>ПОЗИВ НА БРОЈ: 97-64076</w:t>
      </w:r>
    </w:p>
    <w:p w:rsidR="00632D97" w:rsidRPr="001B5355" w:rsidRDefault="00632D97" w:rsidP="00632D97">
      <w:pPr>
        <w:rPr>
          <w:b/>
          <w:color w:val="4F81BD"/>
        </w:rPr>
      </w:pPr>
      <w:r w:rsidRPr="001B5355">
        <w:rPr>
          <w:b/>
          <w:color w:val="4F81BD"/>
        </w:rPr>
        <w:t xml:space="preserve">                                                                     ШИФРА ПЛАЋАЊА 253</w:t>
      </w:r>
    </w:p>
    <w:p w:rsidR="00632D97" w:rsidRDefault="00632D97" w:rsidP="00632D97">
      <w:pPr>
        <w:jc w:val="center"/>
        <w:rPr>
          <w:b/>
          <w:color w:val="0070C0"/>
          <w:lang w:val="en-AU"/>
        </w:rPr>
      </w:pPr>
    </w:p>
    <w:p w:rsidR="00632D97" w:rsidRPr="007C2DF2" w:rsidRDefault="00632D97" w:rsidP="00632D97">
      <w:pPr>
        <w:jc w:val="center"/>
        <w:rPr>
          <w:rFonts w:ascii="Arial Black" w:hAnsi="Arial Black"/>
          <w:b/>
          <w:color w:val="C00000"/>
          <w:sz w:val="28"/>
          <w:szCs w:val="28"/>
          <w:lang w:val="sr-Cyrl-CS"/>
        </w:rPr>
      </w:pPr>
      <w:r w:rsidRPr="007C2DF2">
        <w:rPr>
          <w:rFonts w:ascii="Arial Black" w:hAnsi="Arial Black"/>
          <w:b/>
          <w:color w:val="C00000"/>
          <w:sz w:val="28"/>
          <w:szCs w:val="28"/>
          <w:lang w:val="sr-Cyrl-CS"/>
        </w:rPr>
        <w:t>ПРИЈАВА ЗА ОЦЕЊИВАЊЕ КВАЛИТЕТА ПРОИЗВОДА</w:t>
      </w:r>
    </w:p>
    <w:p w:rsidR="00632D97" w:rsidRPr="007C2DF2" w:rsidRDefault="00632D97" w:rsidP="00632D97">
      <w:pPr>
        <w:jc w:val="center"/>
        <w:rPr>
          <w:rFonts w:ascii="Arial Black" w:hAnsi="Arial Black"/>
          <w:b/>
          <w:color w:val="C00000"/>
          <w:sz w:val="28"/>
          <w:szCs w:val="28"/>
          <w:lang w:val="sr-Cyrl-CS"/>
        </w:rPr>
      </w:pPr>
      <w:r w:rsidRPr="007C2DF2">
        <w:rPr>
          <w:rFonts w:ascii="Arial Black" w:hAnsi="Arial Black"/>
          <w:b/>
          <w:color w:val="C00000"/>
          <w:sz w:val="28"/>
          <w:szCs w:val="28"/>
          <w:lang w:val="sr-Cyrl-CS"/>
        </w:rPr>
        <w:t>ОЦЕЊИВАЊЕ ВОЋНИХ РАКИЈА</w:t>
      </w:r>
    </w:p>
    <w:p w:rsidR="00632D97" w:rsidRPr="00052418" w:rsidRDefault="00632D97" w:rsidP="00632D97">
      <w:pPr>
        <w:jc w:val="center"/>
        <w:rPr>
          <w:b/>
          <w:color w:val="C00000"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487"/>
      </w:tblGrid>
      <w:tr w:rsidR="00632D97" w:rsidRPr="00052418" w:rsidTr="005F5188">
        <w:trPr>
          <w:trHeight w:val="424"/>
        </w:trPr>
        <w:tc>
          <w:tcPr>
            <w:tcW w:w="874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Тачан назив учесника</w:t>
            </w: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  <w:t xml:space="preserve">  </w:t>
            </w:r>
          </w:p>
        </w:tc>
      </w:tr>
      <w:tr w:rsidR="00632D97" w:rsidRPr="00052418" w:rsidTr="005F5188">
        <w:trPr>
          <w:trHeight w:val="403"/>
        </w:trPr>
        <w:tc>
          <w:tcPr>
            <w:tcW w:w="8748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Поштански број, место, улица и број</w:t>
            </w: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</w:tr>
      <w:tr w:rsidR="00632D97" w:rsidRPr="00052418" w:rsidTr="005F5188">
        <w:trPr>
          <w:trHeight w:val="403"/>
        </w:trPr>
        <w:tc>
          <w:tcPr>
            <w:tcW w:w="8748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Тел</w:t>
            </w:r>
            <w:r>
              <w:rPr>
                <w:rFonts w:ascii="Arial Black" w:hAnsi="Arial Black" w:cs="Arial"/>
                <w:color w:val="0070C0"/>
                <w:sz w:val="16"/>
                <w:szCs w:val="16"/>
                <w:lang w:val="en-GB"/>
              </w:rPr>
              <w:t>:</w:t>
            </w:r>
          </w:p>
        </w:tc>
      </w:tr>
      <w:tr w:rsidR="00632D97" w:rsidRPr="00052418" w:rsidTr="005F5188">
        <w:trPr>
          <w:trHeight w:val="403"/>
        </w:trPr>
        <w:tc>
          <w:tcPr>
            <w:tcW w:w="426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 xml:space="preserve">ПИБ </w:t>
            </w:r>
          </w:p>
        </w:tc>
        <w:tc>
          <w:tcPr>
            <w:tcW w:w="4487" w:type="dxa"/>
            <w:tcBorders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Матични број</w:t>
            </w:r>
            <w:r w:rsidRPr="007C2DF2">
              <w:rPr>
                <w:rFonts w:ascii="Arial Black" w:hAnsi="Arial Black" w:cs="Arial"/>
                <w:color w:val="0070C0"/>
                <w:sz w:val="16"/>
                <w:szCs w:val="16"/>
              </w:rPr>
              <w:t xml:space="preserve">  </w:t>
            </w:r>
          </w:p>
          <w:p w:rsidR="00632D97" w:rsidRPr="00077105" w:rsidRDefault="00632D97" w:rsidP="005F5188">
            <w:pPr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632D97" w:rsidRPr="00052418" w:rsidTr="005F5188">
        <w:trPr>
          <w:trHeight w:val="403"/>
        </w:trPr>
        <w:tc>
          <w:tcPr>
            <w:tcW w:w="426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е-mail</w:t>
            </w: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8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16"/>
                <w:szCs w:val="16"/>
                <w:lang w:val="sr-Cyrl-CS"/>
              </w:rPr>
              <w:t>Тел:</w:t>
            </w:r>
          </w:p>
        </w:tc>
      </w:tr>
    </w:tbl>
    <w:p w:rsidR="00632D97" w:rsidRDefault="00632D97" w:rsidP="00632D97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632D97" w:rsidRPr="00052418" w:rsidRDefault="00632D97" w:rsidP="00632D97">
      <w:pPr>
        <w:rPr>
          <w:b/>
          <w:color w:val="0070C0"/>
          <w:sz w:val="28"/>
          <w:szCs w:val="28"/>
          <w:lang w:val="en-U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052418">
        <w:rPr>
          <w:b/>
          <w:color w:val="0070C0"/>
          <w:lang w:val="sr-Cyrl-CS"/>
        </w:rPr>
        <w:tab/>
      </w:r>
      <w:r w:rsidRPr="00052418">
        <w:rPr>
          <w:b/>
          <w:color w:val="0070C0"/>
          <w:lang w:val="sr-Cyrl-CS"/>
        </w:rPr>
        <w:tab/>
      </w:r>
    </w:p>
    <w:p w:rsidR="00632D97" w:rsidRPr="00052418" w:rsidRDefault="00632D97" w:rsidP="00632D97">
      <w:pPr>
        <w:jc w:val="center"/>
        <w:rPr>
          <w:b/>
          <w:color w:val="0070C0"/>
          <w:sz w:val="28"/>
          <w:szCs w:val="28"/>
        </w:rPr>
      </w:pPr>
    </w:p>
    <w:p w:rsidR="00632D97" w:rsidRDefault="00632D97" w:rsidP="00632D97">
      <w:pPr>
        <w:jc w:val="center"/>
        <w:rPr>
          <w:rFonts w:ascii="Arial" w:hAnsi="Arial" w:cs="Arial"/>
          <w:lang w:val="sr-Cyrl-CS"/>
        </w:rPr>
      </w:pPr>
    </w:p>
    <w:p w:rsidR="00632D97" w:rsidRDefault="00632D97" w:rsidP="00632D97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  <w:lang w:val="en-AU"/>
        </w:rPr>
        <w:t xml:space="preserve">          </w:t>
      </w:r>
    </w:p>
    <w:p w:rsidR="00632D97" w:rsidRDefault="00632D97" w:rsidP="00632D97">
      <w:pPr>
        <w:jc w:val="center"/>
        <w:rPr>
          <w:rFonts w:ascii="Arial" w:hAnsi="Arial" w:cs="Arial"/>
          <w:color w:val="C00000"/>
        </w:rPr>
      </w:pPr>
    </w:p>
    <w:p w:rsidR="00632D97" w:rsidRDefault="00632D97" w:rsidP="00632D97">
      <w:pPr>
        <w:jc w:val="center"/>
        <w:rPr>
          <w:rFonts w:ascii="Arial" w:hAnsi="Arial" w:cs="Arial"/>
          <w:color w:val="C00000"/>
        </w:rPr>
      </w:pPr>
    </w:p>
    <w:p w:rsidR="00632D97" w:rsidRPr="00CF4F54" w:rsidRDefault="00632D97" w:rsidP="00632D97">
      <w:pPr>
        <w:jc w:val="center"/>
        <w:rPr>
          <w:rFonts w:ascii="Arial" w:hAnsi="Arial" w:cs="Arial"/>
          <w:color w:val="C00000"/>
          <w:sz w:val="18"/>
          <w:szCs w:val="18"/>
          <w:lang w:val="en-AU"/>
        </w:rPr>
      </w:pP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Попуњену пријаву доставити на адресу Туристичке организације „ПОДГОРИНА“ </w:t>
      </w:r>
    </w:p>
    <w:p w:rsidR="00632D97" w:rsidRPr="00CF4F54" w:rsidRDefault="00632D97" w:rsidP="00632D97">
      <w:pPr>
        <w:tabs>
          <w:tab w:val="left" w:pos="1665"/>
          <w:tab w:val="center" w:pos="5584"/>
        </w:tabs>
        <w:rPr>
          <w:rFonts w:ascii="Arial" w:hAnsi="Arial" w:cs="Arial"/>
          <w:color w:val="C00000"/>
          <w:sz w:val="18"/>
          <w:szCs w:val="18"/>
          <w:lang w:val="en-AU"/>
        </w:rPr>
      </w:pP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ab/>
      </w: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 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14253 Осечина,  Карађорђева </w:t>
      </w:r>
      <w:r>
        <w:rPr>
          <w:rFonts w:ascii="Arial" w:hAnsi="Arial" w:cs="Arial"/>
          <w:color w:val="C00000"/>
          <w:sz w:val="18"/>
          <w:szCs w:val="18"/>
          <w:lang w:val="sr-Cyrl-CS"/>
        </w:rPr>
        <w:t>60</w:t>
      </w:r>
      <w:r w:rsidRPr="00CF4F54">
        <w:rPr>
          <w:rFonts w:ascii="Arial" w:hAnsi="Arial" w:cs="Arial"/>
          <w:color w:val="C00000"/>
          <w:sz w:val="18"/>
          <w:szCs w:val="18"/>
          <w:lang w:val="en-AU"/>
        </w:rPr>
        <w:t xml:space="preserve">, e-mail:  </w:t>
      </w:r>
      <w:hyperlink r:id="rId4" w:history="1">
        <w:r w:rsidRPr="003243B5">
          <w:rPr>
            <w:rStyle w:val="Hiperveza"/>
            <w:rFonts w:ascii="Arial" w:hAnsi="Arial" w:cs="Arial"/>
            <w:sz w:val="18"/>
            <w:szCs w:val="18"/>
            <w:lang w:val="en-AU"/>
          </w:rPr>
          <w:t>topodgorina@gmail.com</w:t>
        </w:r>
      </w:hyperlink>
    </w:p>
    <w:tbl>
      <w:tblPr>
        <w:tblpPr w:leftFromText="180" w:rightFromText="180" w:vertAnchor="text" w:horzAnchor="margin" w:tblpXSpec="center" w:tblpY="133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155"/>
        <w:gridCol w:w="1720"/>
        <w:gridCol w:w="1436"/>
        <w:gridCol w:w="1589"/>
      </w:tblGrid>
      <w:tr w:rsidR="00632D97" w:rsidRPr="00D657A2" w:rsidTr="005F5188">
        <w:trPr>
          <w:trHeight w:val="537"/>
        </w:trPr>
        <w:tc>
          <w:tcPr>
            <w:tcW w:w="8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rPr>
                <w:rFonts w:ascii="Arial Black" w:hAnsi="Arial Black" w:cs="Arial"/>
                <w:b/>
                <w:color w:val="0070C0"/>
                <w:sz w:val="18"/>
                <w:szCs w:val="18"/>
                <w:lang w:val="sr-Cyrl-CS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317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0070C0"/>
                <w:sz w:val="18"/>
                <w:szCs w:val="18"/>
                <w:lang w:val="sr-Cyrl-CS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8"/>
                <w:szCs w:val="18"/>
                <w:lang w:val="sr-Cyrl-CS"/>
              </w:rPr>
              <w:t>НАЗИВ ПРОИЗВОДА</w:t>
            </w:r>
          </w:p>
        </w:tc>
        <w:tc>
          <w:tcPr>
            <w:tcW w:w="172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  <w:t>ГОДИШТЕ</w:t>
            </w:r>
          </w:p>
        </w:tc>
        <w:tc>
          <w:tcPr>
            <w:tcW w:w="143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0070C0"/>
                <w:sz w:val="16"/>
                <w:szCs w:val="16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6"/>
                <w:szCs w:val="16"/>
              </w:rPr>
              <w:t>VOL%</w:t>
            </w:r>
          </w:p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  <w:t>АЛКОХОЛА</w:t>
            </w:r>
          </w:p>
        </w:tc>
        <w:tc>
          <w:tcPr>
            <w:tcW w:w="15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</w:pPr>
            <w:r w:rsidRPr="007C2DF2">
              <w:rPr>
                <w:rFonts w:ascii="Arial Black" w:hAnsi="Arial Black" w:cs="Arial"/>
                <w:b/>
                <w:color w:val="0070C0"/>
                <w:sz w:val="16"/>
                <w:szCs w:val="16"/>
                <w:lang w:val="sr-Cyrl-CS"/>
              </w:rPr>
              <w:t>ПРОИЗВЕДЕНА КОЛИЧИНА</w:t>
            </w:r>
          </w:p>
        </w:tc>
      </w:tr>
      <w:tr w:rsidR="00632D97" w:rsidRPr="00D657A2" w:rsidTr="005F5188">
        <w:trPr>
          <w:trHeight w:val="490"/>
        </w:trPr>
        <w:tc>
          <w:tcPr>
            <w:tcW w:w="82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177" w:type="dxa"/>
            <w:tcBorders>
              <w:top w:val="triple" w:sz="4" w:space="0" w:color="auto"/>
            </w:tcBorders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728" w:type="dxa"/>
            <w:tcBorders>
              <w:top w:val="triple" w:sz="4" w:space="0" w:color="auto"/>
            </w:tcBorders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</w:tcBorders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553" w:type="dxa"/>
            <w:tcBorders>
              <w:top w:val="triple" w:sz="4" w:space="0" w:color="auto"/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14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177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728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439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14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177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728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439" w:type="dxa"/>
          </w:tcPr>
          <w:p w:rsidR="00632D97" w:rsidRPr="002B61E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14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  <w:lang w:val="en-US"/>
              </w:rPr>
              <w:t>6.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</w:rPr>
              <w:t>7.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</w:rPr>
              <w:t>8.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</w:rPr>
              <w:t>9.</w:t>
            </w:r>
          </w:p>
        </w:tc>
        <w:tc>
          <w:tcPr>
            <w:tcW w:w="3177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  <w:tr w:rsidR="00632D97" w:rsidRPr="00D657A2" w:rsidTr="005F5188">
        <w:trPr>
          <w:trHeight w:val="539"/>
        </w:trPr>
        <w:tc>
          <w:tcPr>
            <w:tcW w:w="82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32D97" w:rsidRPr="007C2DF2" w:rsidRDefault="00632D97" w:rsidP="005F5188">
            <w:pPr>
              <w:spacing w:line="276" w:lineRule="auto"/>
              <w:jc w:val="center"/>
              <w:rPr>
                <w:rFonts w:ascii="Arial Black" w:hAnsi="Arial Black" w:cs="Arial"/>
                <w:color w:val="0070C0"/>
                <w:sz w:val="20"/>
                <w:szCs w:val="20"/>
              </w:rPr>
            </w:pPr>
            <w:r w:rsidRPr="007C2DF2">
              <w:rPr>
                <w:rFonts w:ascii="Arial Black" w:hAnsi="Arial Black" w:cs="Arial"/>
                <w:color w:val="0070C0"/>
                <w:sz w:val="20"/>
                <w:szCs w:val="20"/>
              </w:rPr>
              <w:t>10.</w:t>
            </w:r>
          </w:p>
        </w:tc>
        <w:tc>
          <w:tcPr>
            <w:tcW w:w="3177" w:type="dxa"/>
            <w:tcBorders>
              <w:bottom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728" w:type="dxa"/>
            <w:tcBorders>
              <w:bottom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439" w:type="dxa"/>
            <w:tcBorders>
              <w:bottom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  <w:tc>
          <w:tcPr>
            <w:tcW w:w="1553" w:type="dxa"/>
            <w:tcBorders>
              <w:bottom w:val="triple" w:sz="4" w:space="0" w:color="auto"/>
              <w:right w:val="triple" w:sz="4" w:space="0" w:color="auto"/>
            </w:tcBorders>
          </w:tcPr>
          <w:p w:rsidR="00632D97" w:rsidRPr="00052418" w:rsidRDefault="00632D97" w:rsidP="005F5188">
            <w:pPr>
              <w:spacing w:line="276" w:lineRule="auto"/>
              <w:jc w:val="both"/>
              <w:rPr>
                <w:rFonts w:ascii="Arial" w:hAnsi="Arial" w:cs="Arial"/>
                <w:color w:val="0070C0"/>
                <w:lang w:val="sr-Cyrl-CS"/>
              </w:rPr>
            </w:pPr>
          </w:p>
        </w:tc>
      </w:tr>
    </w:tbl>
    <w:p w:rsidR="00632D97" w:rsidRPr="00CF4F54" w:rsidRDefault="00632D97" w:rsidP="00632D97">
      <w:pPr>
        <w:jc w:val="center"/>
        <w:rPr>
          <w:rFonts w:ascii="Arial" w:hAnsi="Arial" w:cs="Arial"/>
          <w:color w:val="C00000"/>
          <w:sz w:val="18"/>
          <w:szCs w:val="18"/>
          <w:lang w:val="en-AU"/>
        </w:rPr>
      </w:pPr>
    </w:p>
    <w:p w:rsidR="00632D97" w:rsidRPr="00052418" w:rsidRDefault="00632D97" w:rsidP="00632D97">
      <w:pPr>
        <w:jc w:val="center"/>
        <w:rPr>
          <w:rFonts w:ascii="Arial" w:hAnsi="Arial" w:cs="Arial"/>
          <w:color w:val="C00000"/>
          <w:lang w:val="sr-Cyrl-CS"/>
        </w:rPr>
      </w:pPr>
      <w:r w:rsidRPr="00052418">
        <w:rPr>
          <w:rFonts w:ascii="Arial" w:hAnsi="Arial" w:cs="Arial"/>
          <w:color w:val="C00000"/>
          <w:lang w:val="sr-Cyrl-CS"/>
        </w:rPr>
        <w:t xml:space="preserve">. </w:t>
      </w:r>
    </w:p>
    <w:p w:rsidR="00632D97" w:rsidRPr="007C0E71" w:rsidRDefault="00632D97" w:rsidP="00632D97"/>
    <w:p w:rsidR="00632D97" w:rsidRDefault="00632D97" w:rsidP="00632D97">
      <w:pPr>
        <w:spacing w:line="276" w:lineRule="auto"/>
        <w:jc w:val="both"/>
        <w:rPr>
          <w:rFonts w:ascii="Arial" w:hAnsi="Arial" w:cs="Arial"/>
          <w:lang w:val="en-AU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lang w:val="en-AU"/>
        </w:rPr>
        <w:t xml:space="preserve"> </w:t>
      </w:r>
      <w:r>
        <w:rPr>
          <w:rFonts w:ascii="Arial" w:hAnsi="Arial" w:cs="Arial"/>
          <w:color w:val="C00000"/>
          <w:lang w:val="sr-Cyrl-CS"/>
        </w:rPr>
        <w:t xml:space="preserve">    </w:t>
      </w:r>
      <w:r w:rsidRPr="00726749">
        <w:rPr>
          <w:rFonts w:ascii="Arial" w:hAnsi="Arial" w:cs="Arial"/>
          <w:color w:val="C00000"/>
          <w:u w:val="single"/>
          <w:lang w:val="en-AU"/>
        </w:rPr>
        <w:t xml:space="preserve"> </w:t>
      </w: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u w:val="single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</w:t>
      </w: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Pr="00CF4F54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   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>Датум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lang w:val="en-US"/>
        </w:rPr>
        <w:t xml:space="preserve"> </w:t>
      </w:r>
      <w:r w:rsidRPr="00CF4F54">
        <w:rPr>
          <w:rFonts w:ascii="Arial" w:hAnsi="Arial" w:cs="Arial"/>
          <w:color w:val="C00000"/>
          <w:sz w:val="18"/>
          <w:szCs w:val="18"/>
          <w:u w:val="single"/>
          <w:lang w:val="sr-Cyrl-CS"/>
        </w:rPr>
        <w:t xml:space="preserve"> ___________</w:t>
      </w:r>
    </w:p>
    <w:p w:rsidR="00632D97" w:rsidRPr="00CF4F54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</w:p>
    <w:p w:rsidR="00632D97" w:rsidRPr="00CF4F54" w:rsidRDefault="00632D97" w:rsidP="00632D97">
      <w:pPr>
        <w:jc w:val="both"/>
        <w:rPr>
          <w:rFonts w:ascii="Arial" w:hAnsi="Arial" w:cs="Arial"/>
          <w:color w:val="C00000"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            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>Место</w:t>
      </w:r>
      <w:r>
        <w:rPr>
          <w:rFonts w:ascii="Arial" w:hAnsi="Arial" w:cs="Arial"/>
          <w:color w:val="C00000"/>
          <w:sz w:val="18"/>
          <w:szCs w:val="18"/>
          <w:lang w:val="en-US"/>
        </w:rPr>
        <w:t xml:space="preserve">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____________        </w:t>
      </w:r>
      <w:r w:rsidRPr="00CF4F54">
        <w:rPr>
          <w:rFonts w:ascii="Arial" w:hAnsi="Arial" w:cs="Arial"/>
          <w:color w:val="C00000"/>
          <w:sz w:val="18"/>
          <w:szCs w:val="18"/>
          <w:lang w:val="en-AU"/>
        </w:rPr>
        <w:t xml:space="preserve">                          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  </w:t>
      </w:r>
      <w:r w:rsidRPr="00CF4F54">
        <w:rPr>
          <w:rFonts w:ascii="Arial" w:hAnsi="Arial" w:cs="Arial"/>
          <w:color w:val="C00000"/>
          <w:sz w:val="18"/>
          <w:szCs w:val="18"/>
          <w:lang w:val="en-AU"/>
        </w:rPr>
        <w:tab/>
        <w:t xml:space="preserve">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 </w:t>
      </w:r>
      <w:r w:rsidRPr="00CF4F54">
        <w:rPr>
          <w:rFonts w:ascii="Arial" w:hAnsi="Arial" w:cs="Arial"/>
          <w:color w:val="C00000"/>
          <w:sz w:val="18"/>
          <w:szCs w:val="18"/>
          <w:lang w:val="en-AU"/>
        </w:rPr>
        <w:t xml:space="preserve">                   </w:t>
      </w:r>
      <w:r>
        <w:rPr>
          <w:rFonts w:ascii="Arial" w:hAnsi="Arial" w:cs="Arial"/>
          <w:color w:val="C00000"/>
          <w:sz w:val="18"/>
          <w:szCs w:val="18"/>
        </w:rPr>
        <w:t xml:space="preserve">                    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За учесника оцењивања </w:t>
      </w:r>
    </w:p>
    <w:p w:rsidR="00632D97" w:rsidRPr="00CF4F54" w:rsidRDefault="00632D97" w:rsidP="00632D97">
      <w:pPr>
        <w:spacing w:line="276" w:lineRule="auto"/>
        <w:jc w:val="both"/>
        <w:rPr>
          <w:rFonts w:ascii="Arial" w:hAnsi="Arial" w:cs="Arial"/>
          <w:sz w:val="18"/>
          <w:szCs w:val="18"/>
          <w:lang w:val="en-AU"/>
        </w:rPr>
      </w:pPr>
    </w:p>
    <w:p w:rsidR="00632D97" w:rsidRDefault="00632D97" w:rsidP="00632D97">
      <w:pPr>
        <w:jc w:val="center"/>
        <w:rPr>
          <w:b/>
          <w:color w:val="C00000"/>
          <w:sz w:val="28"/>
          <w:szCs w:val="28"/>
          <w:lang w:val="en-AU"/>
        </w:rPr>
      </w:pP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 xml:space="preserve">  М. П.       </w:t>
      </w:r>
      <w:r w:rsidRPr="00CF4F54">
        <w:rPr>
          <w:rFonts w:ascii="Arial" w:hAnsi="Arial" w:cs="Arial"/>
          <w:color w:val="C00000"/>
          <w:sz w:val="18"/>
          <w:szCs w:val="18"/>
          <w:lang w:val="en-AU"/>
        </w:rPr>
        <w:t xml:space="preserve">                      </w:t>
      </w:r>
      <w:r>
        <w:rPr>
          <w:rFonts w:ascii="Arial" w:hAnsi="Arial" w:cs="Arial"/>
          <w:color w:val="C00000"/>
          <w:sz w:val="18"/>
          <w:szCs w:val="18"/>
        </w:rPr>
        <w:t xml:space="preserve">                                   </w:t>
      </w:r>
    </w:p>
    <w:p w:rsidR="00632D97" w:rsidRPr="00CF4F54" w:rsidRDefault="00632D97" w:rsidP="00632D97">
      <w:pPr>
        <w:rPr>
          <w:rFonts w:ascii="Arial" w:hAnsi="Arial" w:cs="Arial"/>
          <w:color w:val="C00000"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</w:t>
      </w:r>
      <w:r w:rsidRPr="00CF4F54">
        <w:rPr>
          <w:rFonts w:ascii="Arial" w:hAnsi="Arial" w:cs="Arial"/>
          <w:color w:val="C00000"/>
          <w:sz w:val="18"/>
          <w:szCs w:val="18"/>
          <w:lang w:val="sr-Cyrl-CS"/>
        </w:rPr>
        <w:t>__________________</w:t>
      </w:r>
    </w:p>
    <w:sectPr w:rsidR="00632D97" w:rsidRPr="00CF4F54" w:rsidSect="00D30D12">
      <w:pgSz w:w="11906" w:h="16838"/>
      <w:pgMar w:top="680" w:right="454" w:bottom="-96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97"/>
    <w:rsid w:val="00632D97"/>
    <w:rsid w:val="00AC1198"/>
    <w:rsid w:val="00C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62B2"/>
  <w15:docId w15:val="{2B7754C2-5D3D-488C-9B68-92B1EF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63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odgor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2018-06-14T11:59:00Z</dcterms:created>
  <dcterms:modified xsi:type="dcterms:W3CDTF">2019-06-07T09:16:00Z</dcterms:modified>
</cp:coreProperties>
</file>